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17D55">
        <w:rPr>
          <w:rFonts w:ascii="Arial" w:hAnsi="Arial" w:cs="Arial"/>
          <w:sz w:val="16"/>
          <w:szCs w:val="16"/>
        </w:rPr>
        <w:t>1</w:t>
      </w:r>
      <w:r w:rsidR="00CF72F9">
        <w:rPr>
          <w:rFonts w:ascii="Arial" w:hAnsi="Arial" w:cs="Arial"/>
          <w:sz w:val="16"/>
          <w:szCs w:val="16"/>
        </w:rPr>
        <w:t>83</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1106B3">
        <w:rPr>
          <w:rFonts w:ascii="Arial" w:hAnsi="Arial" w:cs="Arial"/>
          <w:bCs/>
          <w:sz w:val="16"/>
          <w:szCs w:val="16"/>
        </w:rPr>
        <w:t>143</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01.1712.0</w:t>
      </w:r>
      <w:r w:rsidR="001106B3">
        <w:rPr>
          <w:rFonts w:ascii="Arial" w:hAnsi="Arial" w:cs="Arial"/>
          <w:bCs/>
          <w:sz w:val="16"/>
          <w:szCs w:val="16"/>
        </w:rPr>
        <w:t>0506</w:t>
      </w:r>
      <w:r w:rsidR="00BE1E6F">
        <w:rPr>
          <w:rFonts w:ascii="Arial" w:hAnsi="Arial" w:cs="Arial"/>
          <w:bCs/>
          <w:sz w:val="16"/>
          <w:szCs w:val="16"/>
        </w:rPr>
        <w:t>-</w:t>
      </w:r>
      <w:r w:rsidR="00EA7C97">
        <w:rPr>
          <w:rFonts w:ascii="Arial" w:hAnsi="Arial" w:cs="Arial"/>
          <w:bCs/>
          <w:sz w:val="16"/>
          <w:szCs w:val="16"/>
        </w:rPr>
        <w:t>00/201</w:t>
      </w:r>
      <w:r w:rsidR="001106B3">
        <w:rPr>
          <w:rFonts w:ascii="Arial" w:hAnsi="Arial" w:cs="Arial"/>
          <w:bCs/>
          <w:sz w:val="16"/>
          <w:szCs w:val="16"/>
        </w:rPr>
        <w:t>6</w:t>
      </w:r>
    </w:p>
    <w:p w:rsidR="009D2314" w:rsidRPr="001106B3"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1106B3">
        <w:rPr>
          <w:rFonts w:ascii="Arial" w:hAnsi="Arial" w:cs="Arial"/>
          <w:sz w:val="16"/>
          <w:szCs w:val="16"/>
        </w:rPr>
        <w:t xml:space="preserve">Pelo presente instrumento, o </w:t>
      </w:r>
      <w:r w:rsidR="00190648" w:rsidRPr="001106B3">
        <w:rPr>
          <w:rFonts w:ascii="Arial" w:hAnsi="Arial" w:cs="Arial"/>
          <w:b/>
          <w:sz w:val="16"/>
          <w:szCs w:val="16"/>
        </w:rPr>
        <w:t>ESTADO DE RONDÔNIA</w:t>
      </w:r>
      <w:r w:rsidRPr="001106B3">
        <w:rPr>
          <w:rFonts w:ascii="Arial" w:hAnsi="Arial" w:cs="Arial"/>
          <w:sz w:val="16"/>
          <w:szCs w:val="16"/>
        </w:rPr>
        <w:t xml:space="preserve">, através </w:t>
      </w:r>
      <w:r w:rsidR="006D60AF" w:rsidRPr="001106B3">
        <w:rPr>
          <w:rFonts w:ascii="Arial" w:hAnsi="Arial" w:cs="Arial"/>
          <w:sz w:val="16"/>
          <w:szCs w:val="16"/>
        </w:rPr>
        <w:t xml:space="preserve">da SUPERINTENDÊNCIA ESTADUAL DE </w:t>
      </w:r>
      <w:r w:rsidRPr="001106B3">
        <w:rPr>
          <w:rFonts w:ascii="Arial" w:hAnsi="Arial" w:cs="Arial"/>
          <w:sz w:val="16"/>
          <w:szCs w:val="16"/>
        </w:rPr>
        <w:t>LICITAÇÕES – SUPEL situada à AV. FARQUAR N° 2986 COMPLEXO RIO MADEIRA EDIFÍCIO</w:t>
      </w:r>
      <w:r w:rsidR="006B3126" w:rsidRPr="001106B3">
        <w:rPr>
          <w:rFonts w:ascii="Arial" w:hAnsi="Arial" w:cs="Arial"/>
          <w:sz w:val="16"/>
          <w:szCs w:val="16"/>
        </w:rPr>
        <w:t xml:space="preserve">, ED. PACAÁS NOVOS 2º </w:t>
      </w:r>
      <w:r w:rsidR="00EA7C97" w:rsidRPr="001106B3">
        <w:rPr>
          <w:rFonts w:ascii="Arial" w:hAnsi="Arial" w:cs="Arial"/>
          <w:sz w:val="16"/>
          <w:szCs w:val="16"/>
        </w:rPr>
        <w:t>ANDAR,</w:t>
      </w:r>
      <w:r w:rsidRPr="001106B3">
        <w:rPr>
          <w:rFonts w:ascii="Arial" w:hAnsi="Arial" w:cs="Arial"/>
          <w:sz w:val="16"/>
          <w:szCs w:val="16"/>
        </w:rPr>
        <w:t xml:space="preserve"> neste ato representado pelo </w:t>
      </w:r>
      <w:r w:rsidRPr="001106B3">
        <w:rPr>
          <w:rFonts w:ascii="Arial" w:hAnsi="Arial" w:cs="Arial"/>
          <w:b/>
          <w:bCs/>
          <w:sz w:val="16"/>
          <w:szCs w:val="16"/>
        </w:rPr>
        <w:t>Superintendente da SUPEL</w:t>
      </w:r>
      <w:r w:rsidRPr="001106B3">
        <w:rPr>
          <w:rFonts w:ascii="Arial" w:hAnsi="Arial" w:cs="Arial"/>
          <w:sz w:val="16"/>
          <w:szCs w:val="16"/>
        </w:rPr>
        <w:t>, Senhor Márcio Rogério Gabriel e a(s) empresa(s) qualificada(s) no</w:t>
      </w:r>
      <w:r w:rsidR="00190648" w:rsidRPr="001106B3">
        <w:rPr>
          <w:rFonts w:ascii="Arial" w:hAnsi="Arial" w:cs="Arial"/>
          <w:sz w:val="16"/>
          <w:szCs w:val="16"/>
        </w:rPr>
        <w:t xml:space="preserve"> Anexo Único desta Ata, resolvem</w:t>
      </w:r>
      <w:r w:rsidRPr="001106B3">
        <w:rPr>
          <w:rFonts w:ascii="Arial" w:hAnsi="Arial" w:cs="Arial"/>
          <w:sz w:val="16"/>
          <w:szCs w:val="16"/>
        </w:rPr>
        <w:t xml:space="preserve"> </w:t>
      </w:r>
      <w:r w:rsidRPr="001106B3">
        <w:rPr>
          <w:rFonts w:ascii="Arial" w:hAnsi="Arial" w:cs="Arial"/>
          <w:bCs/>
          <w:sz w:val="16"/>
          <w:szCs w:val="16"/>
        </w:rPr>
        <w:t>REGISTRAR O PREÇ</w:t>
      </w:r>
      <w:r w:rsidR="00F17DD3" w:rsidRPr="001106B3">
        <w:rPr>
          <w:rFonts w:ascii="Arial" w:hAnsi="Arial" w:cs="Arial"/>
          <w:bCs/>
          <w:sz w:val="16"/>
          <w:szCs w:val="16"/>
        </w:rPr>
        <w:t>O</w:t>
      </w:r>
      <w:r w:rsidR="00A80E46" w:rsidRPr="001106B3">
        <w:rPr>
          <w:rFonts w:ascii="Arial" w:hAnsi="Arial" w:cs="Arial"/>
          <w:bCs/>
          <w:sz w:val="16"/>
          <w:szCs w:val="16"/>
        </w:rPr>
        <w:t xml:space="preserve"> </w:t>
      </w:r>
      <w:r w:rsidR="001106B3" w:rsidRPr="001106B3">
        <w:rPr>
          <w:rFonts w:ascii="Arial" w:hAnsi="Arial" w:cs="Arial"/>
          <w:bCs/>
          <w:sz w:val="16"/>
          <w:szCs w:val="16"/>
        </w:rPr>
        <w:t xml:space="preserve">aquisição de fórmulas infantis, dietas </w:t>
      </w:r>
      <w:proofErr w:type="spellStart"/>
      <w:r w:rsidR="001106B3" w:rsidRPr="001106B3">
        <w:rPr>
          <w:rFonts w:ascii="Arial" w:hAnsi="Arial" w:cs="Arial"/>
          <w:bCs/>
          <w:sz w:val="16"/>
          <w:szCs w:val="16"/>
        </w:rPr>
        <w:t>enterais</w:t>
      </w:r>
      <w:proofErr w:type="spellEnd"/>
      <w:r w:rsidR="001106B3" w:rsidRPr="001106B3">
        <w:rPr>
          <w:rFonts w:ascii="Arial" w:hAnsi="Arial" w:cs="Arial"/>
          <w:bCs/>
          <w:sz w:val="16"/>
          <w:szCs w:val="16"/>
        </w:rPr>
        <w:t xml:space="preserve">, suplementos e módulos para atender as unidades hospitalares geridas por esta </w:t>
      </w:r>
      <w:proofErr w:type="spellStart"/>
      <w:r w:rsidR="001106B3" w:rsidRPr="001106B3">
        <w:rPr>
          <w:rFonts w:ascii="Arial" w:hAnsi="Arial" w:cs="Arial"/>
          <w:bCs/>
          <w:sz w:val="16"/>
          <w:szCs w:val="16"/>
        </w:rPr>
        <w:t>sesau</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hbap</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hicd</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cemetron</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hepsjp</w:t>
      </w:r>
      <w:proofErr w:type="spellEnd"/>
      <w:r w:rsidR="001106B3" w:rsidRPr="001106B3">
        <w:rPr>
          <w:rFonts w:ascii="Arial" w:hAnsi="Arial" w:cs="Arial"/>
          <w:bCs/>
          <w:sz w:val="16"/>
          <w:szCs w:val="16"/>
        </w:rPr>
        <w:t xml:space="preserve">-ii, </w:t>
      </w:r>
      <w:proofErr w:type="spellStart"/>
      <w:r w:rsidR="001106B3" w:rsidRPr="001106B3">
        <w:rPr>
          <w:rFonts w:ascii="Arial" w:hAnsi="Arial" w:cs="Arial"/>
          <w:bCs/>
          <w:sz w:val="16"/>
          <w:szCs w:val="16"/>
        </w:rPr>
        <w:t>ami</w:t>
      </w:r>
      <w:proofErr w:type="spellEnd"/>
      <w:r w:rsidR="001106B3" w:rsidRPr="001106B3">
        <w:rPr>
          <w:rFonts w:ascii="Arial" w:hAnsi="Arial" w:cs="Arial"/>
          <w:bCs/>
          <w:sz w:val="16"/>
          <w:szCs w:val="16"/>
        </w:rPr>
        <w:t xml:space="preserve">-24-h, </w:t>
      </w:r>
      <w:proofErr w:type="spellStart"/>
      <w:r w:rsidR="001106B3" w:rsidRPr="001106B3">
        <w:rPr>
          <w:rFonts w:ascii="Arial" w:hAnsi="Arial" w:cs="Arial"/>
          <w:bCs/>
          <w:sz w:val="16"/>
          <w:szCs w:val="16"/>
        </w:rPr>
        <w:t>hrc</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heuro</w:t>
      </w:r>
      <w:proofErr w:type="spellEnd"/>
      <w:r w:rsidR="001106B3" w:rsidRPr="001106B3">
        <w:rPr>
          <w:rFonts w:ascii="Arial" w:hAnsi="Arial" w:cs="Arial"/>
          <w:bCs/>
          <w:sz w:val="16"/>
          <w:szCs w:val="16"/>
        </w:rPr>
        <w:t>, bem como os pacientes com tratamento em domicílio, acompanhados pelo Serviço Assistencial Multidisciplinar Domiciliar – SAMD</w:t>
      </w:r>
      <w:r w:rsidR="00E17D55" w:rsidRPr="001106B3">
        <w:rPr>
          <w:rFonts w:ascii="Arial" w:hAnsi="Arial" w:cs="Arial"/>
          <w:sz w:val="16"/>
          <w:szCs w:val="16"/>
        </w:rPr>
        <w:t>, a pedido da Secretaria de Estado da Saúde – SESAU/RO</w:t>
      </w:r>
      <w:r w:rsidR="001E380D" w:rsidRPr="001106B3">
        <w:rPr>
          <w:rFonts w:ascii="Arial" w:hAnsi="Arial" w:cs="Arial"/>
          <w:bCs/>
          <w:sz w:val="16"/>
          <w:szCs w:val="16"/>
        </w:rPr>
        <w:t>,</w:t>
      </w:r>
      <w:r w:rsidR="001E380D" w:rsidRPr="001106B3">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w:t>
      </w:r>
      <w:r w:rsidR="001E380D" w:rsidRPr="0026194E">
        <w:rPr>
          <w:rFonts w:ascii="Arial" w:hAnsi="Arial" w:cs="Arial"/>
          <w:sz w:val="16"/>
          <w:szCs w:val="16"/>
        </w:rPr>
        <w:t xml:space="preserve">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1106B3" w:rsidRPr="001106B3">
        <w:rPr>
          <w:rFonts w:ascii="Arial" w:hAnsi="Arial" w:cs="Arial"/>
          <w:bCs/>
          <w:sz w:val="16"/>
          <w:szCs w:val="16"/>
        </w:rPr>
        <w:t xml:space="preserve">aquisição de fórmulas infantis, dietas </w:t>
      </w:r>
      <w:proofErr w:type="spellStart"/>
      <w:r w:rsidR="001106B3" w:rsidRPr="001106B3">
        <w:rPr>
          <w:rFonts w:ascii="Arial" w:hAnsi="Arial" w:cs="Arial"/>
          <w:bCs/>
          <w:sz w:val="16"/>
          <w:szCs w:val="16"/>
        </w:rPr>
        <w:t>enterais</w:t>
      </w:r>
      <w:proofErr w:type="spellEnd"/>
      <w:r w:rsidR="001106B3" w:rsidRPr="001106B3">
        <w:rPr>
          <w:rFonts w:ascii="Arial" w:hAnsi="Arial" w:cs="Arial"/>
          <w:bCs/>
          <w:sz w:val="16"/>
          <w:szCs w:val="16"/>
        </w:rPr>
        <w:t xml:space="preserve">, suplementos e módulos para atender as unidades hospitalares geridas por esta </w:t>
      </w:r>
      <w:proofErr w:type="spellStart"/>
      <w:r w:rsidR="001106B3" w:rsidRPr="001106B3">
        <w:rPr>
          <w:rFonts w:ascii="Arial" w:hAnsi="Arial" w:cs="Arial"/>
          <w:bCs/>
          <w:sz w:val="16"/>
          <w:szCs w:val="16"/>
        </w:rPr>
        <w:t>sesau</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hbap</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hicd</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cemetron</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hepsjp</w:t>
      </w:r>
      <w:proofErr w:type="spellEnd"/>
      <w:r w:rsidR="001106B3" w:rsidRPr="001106B3">
        <w:rPr>
          <w:rFonts w:ascii="Arial" w:hAnsi="Arial" w:cs="Arial"/>
          <w:bCs/>
          <w:sz w:val="16"/>
          <w:szCs w:val="16"/>
        </w:rPr>
        <w:t xml:space="preserve">-ii, </w:t>
      </w:r>
      <w:proofErr w:type="spellStart"/>
      <w:r w:rsidR="001106B3" w:rsidRPr="001106B3">
        <w:rPr>
          <w:rFonts w:ascii="Arial" w:hAnsi="Arial" w:cs="Arial"/>
          <w:bCs/>
          <w:sz w:val="16"/>
          <w:szCs w:val="16"/>
        </w:rPr>
        <w:t>ami</w:t>
      </w:r>
      <w:proofErr w:type="spellEnd"/>
      <w:r w:rsidR="001106B3" w:rsidRPr="001106B3">
        <w:rPr>
          <w:rFonts w:ascii="Arial" w:hAnsi="Arial" w:cs="Arial"/>
          <w:bCs/>
          <w:sz w:val="16"/>
          <w:szCs w:val="16"/>
        </w:rPr>
        <w:t xml:space="preserve">-24-h, </w:t>
      </w:r>
      <w:proofErr w:type="spellStart"/>
      <w:r w:rsidR="001106B3" w:rsidRPr="001106B3">
        <w:rPr>
          <w:rFonts w:ascii="Arial" w:hAnsi="Arial" w:cs="Arial"/>
          <w:bCs/>
          <w:sz w:val="16"/>
          <w:szCs w:val="16"/>
        </w:rPr>
        <w:t>hrc</w:t>
      </w:r>
      <w:proofErr w:type="spellEnd"/>
      <w:r w:rsidR="001106B3" w:rsidRPr="001106B3">
        <w:rPr>
          <w:rFonts w:ascii="Arial" w:hAnsi="Arial" w:cs="Arial"/>
          <w:bCs/>
          <w:sz w:val="16"/>
          <w:szCs w:val="16"/>
        </w:rPr>
        <w:t xml:space="preserve">, </w:t>
      </w:r>
      <w:proofErr w:type="spellStart"/>
      <w:r w:rsidR="001106B3" w:rsidRPr="001106B3">
        <w:rPr>
          <w:rFonts w:ascii="Arial" w:hAnsi="Arial" w:cs="Arial"/>
          <w:bCs/>
          <w:sz w:val="16"/>
          <w:szCs w:val="16"/>
        </w:rPr>
        <w:t>heuro</w:t>
      </w:r>
      <w:proofErr w:type="spellEnd"/>
      <w:r w:rsidR="001106B3" w:rsidRPr="001106B3">
        <w:rPr>
          <w:rFonts w:ascii="Arial" w:hAnsi="Arial" w:cs="Arial"/>
          <w:bCs/>
          <w:sz w:val="16"/>
          <w:szCs w:val="16"/>
        </w:rPr>
        <w:t>, bem como os pacientes com tratamento em domicílio, acompanhados pelo Serviço Assistencial Multidisciplinar Domiciliar – SAMD</w:t>
      </w:r>
      <w:r w:rsidR="001106B3" w:rsidRPr="001106B3">
        <w:rPr>
          <w:rFonts w:ascii="Arial" w:hAnsi="Arial" w:cs="Arial"/>
          <w:sz w:val="16"/>
          <w:szCs w:val="16"/>
        </w:rPr>
        <w:t>,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1106B3" w:rsidRPr="001106B3" w:rsidRDefault="001106B3" w:rsidP="001106B3">
      <w:pPr>
        <w:pStyle w:val="Corpodetexto3"/>
        <w:tabs>
          <w:tab w:val="left" w:pos="900"/>
        </w:tabs>
        <w:ind w:left="360" w:right="47"/>
        <w:rPr>
          <w:rFonts w:ascii="Arial" w:hAnsi="Arial" w:cs="Arial"/>
          <w:sz w:val="16"/>
          <w:szCs w:val="16"/>
        </w:rPr>
      </w:pPr>
    </w:p>
    <w:p w:rsidR="001106B3" w:rsidRPr="001106B3" w:rsidRDefault="00484035" w:rsidP="001106B3">
      <w:pPr>
        <w:pStyle w:val="Corpodetexto3"/>
        <w:numPr>
          <w:ilvl w:val="1"/>
          <w:numId w:val="2"/>
        </w:numPr>
        <w:tabs>
          <w:tab w:val="left" w:pos="900"/>
        </w:tabs>
        <w:ind w:right="47"/>
        <w:rPr>
          <w:rFonts w:ascii="Arial" w:hAnsi="Arial" w:cs="Arial"/>
          <w:sz w:val="16"/>
          <w:szCs w:val="16"/>
        </w:rPr>
      </w:pPr>
      <w:r w:rsidRPr="001106B3">
        <w:rPr>
          <w:rFonts w:ascii="Arial" w:hAnsi="Arial" w:cs="Arial"/>
          <w:b/>
          <w:sz w:val="16"/>
          <w:szCs w:val="16"/>
        </w:rPr>
        <w:t>DO PRAZO DE ENTREGA</w:t>
      </w:r>
      <w:r w:rsidRPr="001106B3">
        <w:rPr>
          <w:rFonts w:ascii="Arial" w:hAnsi="Arial" w:cs="Arial"/>
          <w:sz w:val="16"/>
          <w:szCs w:val="16"/>
        </w:rPr>
        <w:t xml:space="preserve">: </w:t>
      </w:r>
      <w:r w:rsidR="001106B3" w:rsidRPr="001106B3">
        <w:rPr>
          <w:rFonts w:ascii="Arial" w:hAnsi="Arial" w:cs="Arial"/>
          <w:bCs/>
          <w:sz w:val="16"/>
          <w:szCs w:val="16"/>
        </w:rPr>
        <w:t xml:space="preserve">A entrega deverá ocorrer de forma integral ou conforme diretriz da Secretaria de Saúde representada nesse ato pela Coordenadoria Estadual de Nutrição </w:t>
      </w:r>
      <w:proofErr w:type="spellStart"/>
      <w:r w:rsidR="001106B3" w:rsidRPr="001106B3">
        <w:rPr>
          <w:rFonts w:ascii="Arial" w:hAnsi="Arial" w:cs="Arial"/>
          <w:bCs/>
          <w:sz w:val="16"/>
          <w:szCs w:val="16"/>
        </w:rPr>
        <w:t>Enteral</w:t>
      </w:r>
      <w:proofErr w:type="spellEnd"/>
      <w:r w:rsidR="001106B3" w:rsidRPr="001106B3">
        <w:rPr>
          <w:rFonts w:ascii="Arial" w:hAnsi="Arial" w:cs="Arial"/>
          <w:bCs/>
          <w:sz w:val="16"/>
          <w:szCs w:val="16"/>
        </w:rPr>
        <w:t xml:space="preserve"> – CENE/SESAU, com definição da quantidade no prazo de até 30 (trinta) dias após emissão da Nota de Empenho.</w:t>
      </w:r>
    </w:p>
    <w:p w:rsidR="001106B3" w:rsidRDefault="001106B3" w:rsidP="001106B3">
      <w:pPr>
        <w:pStyle w:val="PargrafodaLista"/>
        <w:rPr>
          <w:rFonts w:ascii="Arial" w:hAnsi="Arial" w:cs="Arial"/>
          <w:sz w:val="16"/>
          <w:szCs w:val="16"/>
        </w:rPr>
      </w:pPr>
    </w:p>
    <w:p w:rsidR="001106B3" w:rsidRPr="001106B3" w:rsidRDefault="00484035" w:rsidP="001106B3">
      <w:pPr>
        <w:pStyle w:val="Corpodetexto3"/>
        <w:numPr>
          <w:ilvl w:val="1"/>
          <w:numId w:val="2"/>
        </w:numPr>
        <w:tabs>
          <w:tab w:val="left" w:pos="900"/>
        </w:tabs>
        <w:ind w:right="47"/>
        <w:rPr>
          <w:rFonts w:ascii="Arial" w:hAnsi="Arial" w:cs="Arial"/>
          <w:sz w:val="16"/>
          <w:szCs w:val="16"/>
        </w:rPr>
      </w:pPr>
      <w:r w:rsidRPr="001106B3">
        <w:rPr>
          <w:rFonts w:ascii="Arial" w:hAnsi="Arial" w:cs="Arial"/>
          <w:b/>
          <w:sz w:val="16"/>
          <w:szCs w:val="16"/>
        </w:rPr>
        <w:t>DO LOCAL DE ENTREGA</w:t>
      </w:r>
      <w:proofErr w:type="gramStart"/>
      <w:r w:rsidRPr="001106B3">
        <w:rPr>
          <w:rFonts w:ascii="Arial" w:hAnsi="Arial" w:cs="Arial"/>
          <w:b/>
          <w:sz w:val="16"/>
          <w:szCs w:val="16"/>
        </w:rPr>
        <w:t>:</w:t>
      </w:r>
      <w:r w:rsidR="00EA7C97" w:rsidRPr="001106B3">
        <w:rPr>
          <w:rFonts w:ascii="Arial" w:hAnsi="Arial" w:cs="Arial"/>
          <w:b/>
          <w:sz w:val="16"/>
          <w:szCs w:val="16"/>
        </w:rPr>
        <w:t xml:space="preserve"> </w:t>
      </w:r>
      <w:r w:rsidR="001106B3" w:rsidRPr="001106B3">
        <w:rPr>
          <w:rFonts w:ascii="Arial" w:hAnsi="Arial" w:cs="Arial"/>
          <w:b/>
          <w:sz w:val="16"/>
          <w:szCs w:val="16"/>
        </w:rPr>
        <w:t>.</w:t>
      </w:r>
      <w:proofErr w:type="gramEnd"/>
      <w:r w:rsidR="001106B3" w:rsidRPr="001106B3">
        <w:rPr>
          <w:rFonts w:ascii="Arial" w:hAnsi="Arial" w:cs="Arial"/>
          <w:b/>
          <w:sz w:val="16"/>
          <w:szCs w:val="16"/>
        </w:rPr>
        <w:t xml:space="preserve"> </w:t>
      </w:r>
      <w:r w:rsidR="001106B3" w:rsidRPr="001106B3">
        <w:rPr>
          <w:rFonts w:ascii="Arial" w:hAnsi="Arial" w:cs="Arial"/>
          <w:bCs/>
          <w:sz w:val="16"/>
          <w:szCs w:val="16"/>
        </w:rPr>
        <w:t xml:space="preserve">Deverá ser efetuada a entrega no endereço sito a Rua: Aparício de Moraes, n° 4348, Galpão C – Setor Industrial – Porto Velho/Rondônia – CEP: 76.821-240, nas dependências da COORDENADORIRA ESTADUAL DE NUTRIÇÃO ENTERAL – CENE/SESAU, Porto Velho/RO; Os dias de funcionamento são de segunda à sexta das 7h30min às 13h30min; Para entrega, é necessário prévio agendamento junto ao CENE, através do Telefone: (69) 3222-0512, garantindo a eficiência no controle </w:t>
      </w:r>
      <w:proofErr w:type="spellStart"/>
      <w:r w:rsidR="001106B3" w:rsidRPr="001106B3">
        <w:rPr>
          <w:rFonts w:ascii="Arial" w:hAnsi="Arial" w:cs="Arial"/>
          <w:bCs/>
          <w:sz w:val="16"/>
          <w:szCs w:val="16"/>
        </w:rPr>
        <w:t>fiscalizatório</w:t>
      </w:r>
      <w:proofErr w:type="spellEnd"/>
      <w:r w:rsidR="001106B3" w:rsidRPr="001106B3">
        <w:rPr>
          <w:rFonts w:ascii="Arial" w:hAnsi="Arial" w:cs="Arial"/>
          <w:bCs/>
          <w:sz w:val="16"/>
          <w:szCs w:val="16"/>
        </w:rPr>
        <w:t xml:space="preserve"> imprescindível no processo;</w:t>
      </w:r>
    </w:p>
    <w:p w:rsidR="00BE1E6F" w:rsidRPr="001106B3" w:rsidRDefault="00BE1E6F" w:rsidP="001106B3">
      <w:pPr>
        <w:pStyle w:val="Corpodetexto3"/>
        <w:tabs>
          <w:tab w:val="left" w:pos="900"/>
        </w:tabs>
        <w:ind w:left="360" w:right="47"/>
        <w:rPr>
          <w:rFonts w:ascii="Arial" w:hAnsi="Arial" w:cs="Arial"/>
          <w:sz w:val="16"/>
          <w:szCs w:val="16"/>
        </w:rPr>
      </w:pPr>
    </w:p>
    <w:p w:rsidR="0026194E" w:rsidRPr="001106B3" w:rsidRDefault="0026194E" w:rsidP="0026194E">
      <w:pPr>
        <w:pStyle w:val="Corpodetexto3"/>
        <w:tabs>
          <w:tab w:val="left" w:pos="851"/>
          <w:tab w:val="left" w:pos="900"/>
        </w:tabs>
        <w:ind w:left="360" w:right="47"/>
        <w:rPr>
          <w:rFonts w:ascii="Arial" w:hAnsi="Arial" w:cs="Arial"/>
          <w:sz w:val="16"/>
          <w:szCs w:val="16"/>
        </w:rPr>
      </w:pPr>
    </w:p>
    <w:p w:rsidR="00BE1E6F" w:rsidRDefault="00BE1E6F" w:rsidP="006B3126">
      <w:pPr>
        <w:ind w:left="426"/>
        <w:jc w:val="both"/>
        <w:rPr>
          <w:color w:val="FF0000"/>
          <w:sz w:val="22"/>
          <w:szCs w:val="22"/>
        </w:rPr>
      </w:pPr>
    </w:p>
    <w:p w:rsidR="001106B3" w:rsidRPr="00A469BD" w:rsidRDefault="001106B3"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619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2A9D"/>
    <w:rsid w:val="000E6330"/>
    <w:rsid w:val="000F74A8"/>
    <w:rsid w:val="000F7CBF"/>
    <w:rsid w:val="001001E2"/>
    <w:rsid w:val="0010190F"/>
    <w:rsid w:val="00104A59"/>
    <w:rsid w:val="00105005"/>
    <w:rsid w:val="0010657B"/>
    <w:rsid w:val="0010778E"/>
    <w:rsid w:val="001101E5"/>
    <w:rsid w:val="001106B3"/>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098D"/>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3F41"/>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61B7"/>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2F9"/>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3770</Words>
  <Characters>21448</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25168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2016-06-22T15:27:00Z</cp:lastPrinted>
  <dcterms:created xsi:type="dcterms:W3CDTF">2016-07-22T16:32:00Z</dcterms:created>
  <dcterms:modified xsi:type="dcterms:W3CDTF">2016-07-22T16:33:00Z</dcterms:modified>
</cp:coreProperties>
</file>